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AF3" w:rsidRDefault="00EB2AF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B2AF3" w:rsidRDefault="00EB2AF3">
      <w:pPr>
        <w:pStyle w:val="ConsPlusNormal"/>
        <w:outlineLvl w:val="0"/>
      </w:pPr>
    </w:p>
    <w:p w:rsidR="00EB2AF3" w:rsidRDefault="00EB2AF3">
      <w:pPr>
        <w:pStyle w:val="ConsPlusTitle"/>
        <w:jc w:val="center"/>
      </w:pPr>
      <w:r>
        <w:t>АДМИНИСТРАЦИЯ НИЖНЕВАРТОВСКОГО РАЙОНА</w:t>
      </w:r>
    </w:p>
    <w:p w:rsidR="00EB2AF3" w:rsidRDefault="00EB2AF3">
      <w:pPr>
        <w:pStyle w:val="ConsPlusTitle"/>
        <w:jc w:val="center"/>
      </w:pPr>
    </w:p>
    <w:p w:rsidR="00EB2AF3" w:rsidRDefault="00EB2AF3">
      <w:pPr>
        <w:pStyle w:val="ConsPlusTitle"/>
        <w:jc w:val="center"/>
      </w:pPr>
      <w:r>
        <w:t>ПОСТАНОВЛЕНИЕ</w:t>
      </w:r>
    </w:p>
    <w:p w:rsidR="00EB2AF3" w:rsidRDefault="00EB2AF3">
      <w:pPr>
        <w:pStyle w:val="ConsPlusTitle"/>
        <w:jc w:val="center"/>
      </w:pPr>
      <w:r>
        <w:t>от 28 апреля 2025 г. N 483</w:t>
      </w:r>
    </w:p>
    <w:p w:rsidR="00EB2AF3" w:rsidRDefault="00EB2AF3">
      <w:pPr>
        <w:pStyle w:val="ConsPlusTitle"/>
        <w:jc w:val="center"/>
      </w:pPr>
    </w:p>
    <w:p w:rsidR="00EB2AF3" w:rsidRDefault="00EB2AF3">
      <w:pPr>
        <w:pStyle w:val="ConsPlusTitle"/>
        <w:jc w:val="center"/>
      </w:pPr>
      <w:r>
        <w:t>О ВНЕСЕНИИ ИЗМЕНЕНИЙ В ПРИЛОЖЕНИЕ К ПОСТАНОВЛЕНИЮ</w:t>
      </w:r>
    </w:p>
    <w:p w:rsidR="00EB2AF3" w:rsidRDefault="00EB2AF3">
      <w:pPr>
        <w:pStyle w:val="ConsPlusTitle"/>
        <w:jc w:val="center"/>
      </w:pPr>
      <w:r>
        <w:t>АДМИНИСТРАЦИИ РАЙОНА ОТ 19.06.2019 N 1259 "ОБ УТВЕРЖДЕНИИ</w:t>
      </w:r>
    </w:p>
    <w:p w:rsidR="00EB2AF3" w:rsidRDefault="00EB2AF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B2AF3" w:rsidRDefault="00EB2AF3">
      <w:pPr>
        <w:pStyle w:val="ConsPlusTitle"/>
        <w:jc w:val="center"/>
      </w:pPr>
      <w:r>
        <w:t>УСЛУГИ "ПЕРЕДАЧА ГРАЖДАНАМИ В МУНИЦИПАЛЬНУЮ СОБСТВЕННОСТЬ</w:t>
      </w:r>
    </w:p>
    <w:p w:rsidR="00EB2AF3" w:rsidRDefault="00EB2AF3">
      <w:pPr>
        <w:pStyle w:val="ConsPlusTitle"/>
        <w:jc w:val="center"/>
      </w:pPr>
      <w:r>
        <w:t>ПРИВАТИЗИРОВАННЫХ ЖИЛЫХ ПОМЕЩЕНИЙ"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1259 "Об утверждении административного регламента предоставления муниципальной услуги "Передача гражданами в муниципальную собственность приватизированных жилых помещений" (с изменениями от 18.08.2020 N 1242, от 28.12.2020 N 2100, от 07.06.2021 N 988, от 28.10.2021 N 1913, от 27.12.2024 N 1805) следующие изменения: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center"/>
      </w:pPr>
      <w:r>
        <w:t>"Исчерпывающий перечень документов, необходимых</w:t>
      </w:r>
    </w:p>
    <w:p w:rsidR="00EB2AF3" w:rsidRDefault="00EB2AF3">
      <w:pPr>
        <w:pStyle w:val="ConsPlusNormal"/>
        <w:jc w:val="center"/>
      </w:pPr>
      <w:r>
        <w:t>в соответствии с законодательными и иными нормативными</w:t>
      </w:r>
    </w:p>
    <w:p w:rsidR="00EB2AF3" w:rsidRDefault="00EB2AF3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EB2AF3" w:rsidRDefault="00EB2AF3">
      <w:pPr>
        <w:pStyle w:val="ConsPlusNormal"/>
        <w:jc w:val="center"/>
      </w:pPr>
    </w:p>
    <w:p w:rsidR="00EB2AF3" w:rsidRDefault="00EB2AF3">
      <w:pPr>
        <w:pStyle w:val="ConsPlusNormal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center"/>
      </w:pPr>
      <w:r>
        <w:t>"Исчерпывающий перечень оснований для приостановления или</w:t>
      </w:r>
    </w:p>
    <w:p w:rsidR="00EB2AF3" w:rsidRDefault="00EB2AF3">
      <w:pPr>
        <w:pStyle w:val="ConsPlusNormal"/>
        <w:jc w:val="center"/>
      </w:pPr>
      <w:r>
        <w:t>отказа в предоставлении муниципальной услуги".</w:t>
      </w:r>
    </w:p>
    <w:p w:rsidR="00EB2AF3" w:rsidRDefault="00EB2AF3">
      <w:pPr>
        <w:pStyle w:val="ConsPlusNormal"/>
        <w:jc w:val="center"/>
      </w:pPr>
    </w:p>
    <w:p w:rsidR="00EB2AF3" w:rsidRDefault="00EB2AF3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EB2AF3" w:rsidRDefault="00EB2AF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EB2AF3" w:rsidRDefault="00EB2AF3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EB2AF3" w:rsidRDefault="00EB2AF3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EB2AF3" w:rsidRDefault="00EB2AF3">
      <w:pPr>
        <w:pStyle w:val="ConsPlusNormal"/>
        <w:jc w:val="center"/>
      </w:pPr>
      <w:r>
        <w:t>муниципальную услугу или многофункциональный центр".</w:t>
      </w:r>
    </w:p>
    <w:p w:rsidR="00EB2AF3" w:rsidRDefault="00EB2AF3">
      <w:pPr>
        <w:pStyle w:val="ConsPlusNormal"/>
        <w:jc w:val="center"/>
      </w:pPr>
    </w:p>
    <w:p w:rsidR="00EB2AF3" w:rsidRDefault="00EB2AF3">
      <w:pPr>
        <w:pStyle w:val="ConsPlusNormal"/>
        <w:ind w:firstLine="540"/>
        <w:jc w:val="both"/>
      </w:pPr>
      <w:r>
        <w:lastRenderedPageBreak/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указанных объектов для инвалидов в соответствии с законодательством Российской Федерации о социальной защите инвалидов" изложить в следующей редакции: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center"/>
      </w:pPr>
      <w:r>
        <w:t>"Требования к помещениям, в которых предоставляется</w:t>
      </w:r>
    </w:p>
    <w:p w:rsidR="00EB2AF3" w:rsidRDefault="00EB2AF3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:rsidR="00EB2AF3" w:rsidRDefault="00EB2AF3">
      <w:pPr>
        <w:pStyle w:val="ConsPlusNormal"/>
        <w:jc w:val="center"/>
      </w:pPr>
      <w:r>
        <w:t>запросов о предоставлении муниципальной услуги</w:t>
      </w:r>
    </w:p>
    <w:p w:rsidR="00EB2AF3" w:rsidRDefault="00EB2AF3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EB2AF3" w:rsidRDefault="00EB2AF3">
      <w:pPr>
        <w:pStyle w:val="ConsPlusNormal"/>
        <w:jc w:val="center"/>
      </w:pPr>
      <w:r>
        <w:t>документов и (или) информации необходимых для предоставления</w:t>
      </w:r>
    </w:p>
    <w:p w:rsidR="00EB2AF3" w:rsidRDefault="00EB2AF3">
      <w:pPr>
        <w:pStyle w:val="ConsPlusNormal"/>
        <w:jc w:val="center"/>
      </w:pPr>
      <w:r>
        <w:t>муниципальной услуги, в том числе к обеспечению доступности</w:t>
      </w:r>
    </w:p>
    <w:p w:rsidR="00EB2AF3" w:rsidRDefault="00EB2AF3">
      <w:pPr>
        <w:pStyle w:val="ConsPlusNormal"/>
        <w:jc w:val="center"/>
      </w:pPr>
      <w:r>
        <w:t>указанных объектов для инвалидов указанных объектов</w:t>
      </w:r>
    </w:p>
    <w:p w:rsidR="00EB2AF3" w:rsidRDefault="00EB2AF3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EB2AF3" w:rsidRDefault="00EB2AF3">
      <w:pPr>
        <w:pStyle w:val="ConsPlusNormal"/>
        <w:jc w:val="center"/>
      </w:pPr>
      <w:r>
        <w:t>о социальной защите инвалидов".</w:t>
      </w:r>
    </w:p>
    <w:p w:rsidR="00EB2AF3" w:rsidRDefault="00EB2AF3">
      <w:pPr>
        <w:pStyle w:val="ConsPlusNormal"/>
        <w:jc w:val="center"/>
      </w:pPr>
    </w:p>
    <w:p w:rsidR="00EB2AF3" w:rsidRDefault="00EB2AF3">
      <w:pPr>
        <w:pStyle w:val="ConsPlusNormal"/>
        <w:ind w:firstLine="540"/>
        <w:jc w:val="both"/>
      </w:pPr>
      <w:r>
        <w:t xml:space="preserve">1.1.6. </w:t>
      </w:r>
      <w:hyperlink r:id="rId14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center"/>
      </w:pPr>
      <w:r>
        <w:t>"III. Состав, последовательность и сроки выполнения</w:t>
      </w:r>
    </w:p>
    <w:p w:rsidR="00EB2AF3" w:rsidRDefault="00EB2AF3">
      <w:pPr>
        <w:pStyle w:val="ConsPlusNormal"/>
        <w:jc w:val="center"/>
      </w:pPr>
      <w:r>
        <w:t>административных процедур, требования к порядку их</w:t>
      </w:r>
    </w:p>
    <w:p w:rsidR="00EB2AF3" w:rsidRDefault="00EB2AF3">
      <w:pPr>
        <w:pStyle w:val="ConsPlusNormal"/>
        <w:jc w:val="center"/>
      </w:pPr>
      <w:r>
        <w:t>выполнения, в том числе особенности выполнения</w:t>
      </w:r>
    </w:p>
    <w:p w:rsidR="00EB2AF3" w:rsidRDefault="00EB2AF3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EB2AF3" w:rsidRDefault="00EB2AF3">
      <w:pPr>
        <w:pStyle w:val="ConsPlusNormal"/>
        <w:jc w:val="center"/>
      </w:pPr>
      <w:r>
        <w:t>особенности выполнения административных процедур</w:t>
      </w:r>
    </w:p>
    <w:p w:rsidR="00EB2AF3" w:rsidRDefault="00EB2AF3">
      <w:pPr>
        <w:pStyle w:val="ConsPlusNormal"/>
        <w:jc w:val="center"/>
      </w:pPr>
      <w:r>
        <w:t>в многофункциональных центрах".</w:t>
      </w:r>
    </w:p>
    <w:p w:rsidR="00EB2AF3" w:rsidRDefault="00EB2AF3">
      <w:pPr>
        <w:pStyle w:val="ConsPlusNormal"/>
        <w:jc w:val="center"/>
      </w:pPr>
    </w:p>
    <w:p w:rsidR="00EB2AF3" w:rsidRDefault="00EB2AF3">
      <w:pPr>
        <w:pStyle w:val="ConsPlusNormal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Разделы IV</w:t>
        </w:r>
      </w:hyperlink>
      <w:r>
        <w:t xml:space="preserve">, </w:t>
      </w:r>
      <w:hyperlink r:id="rId1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EB2AF3" w:rsidRDefault="00EB2AF3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jc w:val="right"/>
      </w:pPr>
      <w:r>
        <w:t>Исполняющий обязанности</w:t>
      </w:r>
    </w:p>
    <w:p w:rsidR="00EB2AF3" w:rsidRDefault="00EB2AF3">
      <w:pPr>
        <w:pStyle w:val="ConsPlusNormal"/>
        <w:jc w:val="right"/>
      </w:pPr>
      <w:r>
        <w:t>главы района</w:t>
      </w:r>
    </w:p>
    <w:p w:rsidR="00EB2AF3" w:rsidRDefault="00EB2AF3">
      <w:pPr>
        <w:pStyle w:val="ConsPlusNormal"/>
        <w:jc w:val="right"/>
      </w:pPr>
      <w:r>
        <w:t>Х.Ж.АБДУЛЛИН</w:t>
      </w: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ind w:firstLine="540"/>
        <w:jc w:val="both"/>
      </w:pPr>
    </w:p>
    <w:p w:rsidR="00EB2AF3" w:rsidRDefault="00EB2A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2FA9" w:rsidRDefault="00AB2FA9">
      <w:bookmarkStart w:id="0" w:name="_GoBack"/>
      <w:bookmarkEnd w:id="0"/>
    </w:p>
    <w:sectPr w:rsidR="00AB2FA9" w:rsidSect="0002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AF3"/>
    <w:rsid w:val="00AB2FA9"/>
    <w:rsid w:val="00EB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1364A-DA99-4000-9CCF-AA6ABA33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2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2A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4575&amp;dst=100057" TargetMode="External"/><Relationship Id="rId13" Type="http://schemas.openxmlformats.org/officeDocument/2006/relationships/hyperlink" Target="https://login.consultant.ru/link/?req=doc&amp;base=RLAW926&amp;n=324575&amp;dst=100132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4575&amp;dst=100020" TargetMode="External"/><Relationship Id="rId12" Type="http://schemas.openxmlformats.org/officeDocument/2006/relationships/hyperlink" Target="https://login.consultant.ru/link/?req=doc&amp;base=RLAW926&amp;n=324575&amp;dst=100126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4575&amp;dst=1002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324575&amp;dst=100117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4575&amp;dst=100222" TargetMode="External"/><Relationship Id="rId10" Type="http://schemas.openxmlformats.org/officeDocument/2006/relationships/hyperlink" Target="https://login.consultant.ru/link/?req=doc&amp;base=RLAW926&amp;n=324575&amp;dst=10008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575&amp;dst=100078" TargetMode="External"/><Relationship Id="rId14" Type="http://schemas.openxmlformats.org/officeDocument/2006/relationships/hyperlink" Target="https://login.consultant.ru/link/?req=doc&amp;base=RLAW926&amp;n=324575&amp;dst=1001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4696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2025-07-24T08:44:00Z</dcterms:created>
  <dcterms:modified xsi:type="dcterms:W3CDTF">2025-07-24T08:44:00Z</dcterms:modified>
</cp:coreProperties>
</file>